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BB740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 xml:space="preserve"> 江苏第二师范学院五年一贯制“专转本”（非师范类）考试</w:t>
      </w:r>
    </w:p>
    <w:p w14:paraId="4F947810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汉语言文学专业退役士兵考查大纲</w:t>
      </w:r>
    </w:p>
    <w:p w14:paraId="08796486">
      <w:pPr>
        <w:jc w:val="center"/>
        <w:rPr>
          <w:rFonts w:hint="eastAsia" w:eastAsia="黑体"/>
          <w:b/>
          <w:bCs/>
          <w:kern w:val="44"/>
          <w:sz w:val="28"/>
          <w:szCs w:val="28"/>
          <w:lang w:val="zh-CN"/>
        </w:rPr>
      </w:pPr>
      <w:r>
        <w:rPr>
          <w:rFonts w:hint="eastAsia" w:eastAsia="黑体"/>
          <w:b/>
          <w:bCs/>
          <w:kern w:val="44"/>
          <w:sz w:val="28"/>
          <w:szCs w:val="28"/>
          <w:lang w:val="en-US" w:eastAsia="zh-CN"/>
        </w:rPr>
        <w:t>《大学语文》考试大纲</w:t>
      </w:r>
    </w:p>
    <w:p w14:paraId="25A66730">
      <w:pPr>
        <w:tabs>
          <w:tab w:val="left" w:pos="2040"/>
        </w:tabs>
        <w:spacing w:line="480" w:lineRule="auto"/>
        <w:rPr>
          <w:rFonts w:ascii="宋体" w:hAnsi="宋体" w:eastAsia="宋体" w:cstheme="minorEastAsia"/>
          <w:b/>
          <w:sz w:val="24"/>
          <w:szCs w:val="24"/>
        </w:rPr>
      </w:pPr>
      <w:r>
        <w:rPr>
          <w:rFonts w:hint="eastAsia" w:ascii="宋体" w:hAnsi="宋体" w:eastAsia="宋体" w:cstheme="minorEastAsia"/>
          <w:b/>
          <w:sz w:val="24"/>
        </w:rPr>
        <w:t>一、</w:t>
      </w:r>
      <w:r>
        <w:rPr>
          <w:rFonts w:hint="eastAsia" w:ascii="宋体" w:hAnsi="宋体" w:eastAsia="宋体" w:cstheme="minorEastAsia"/>
          <w:b/>
          <w:sz w:val="24"/>
          <w:szCs w:val="24"/>
        </w:rPr>
        <w:t>参考书目</w:t>
      </w:r>
    </w:p>
    <w:p w14:paraId="7EFF9A05">
      <w:pPr>
        <w:autoSpaceDE w:val="0"/>
        <w:autoSpaceDN w:val="0"/>
        <w:adjustRightInd w:val="0"/>
        <w:spacing w:line="360" w:lineRule="auto"/>
        <w:ind w:firstLine="482"/>
        <w:rPr>
          <w:rFonts w:hint="eastAsia" w:ascii="宋体" w:hAnsi="宋体" w:eastAsia="宋体" w:cstheme="minorEastAsia"/>
          <w:sz w:val="24"/>
          <w:szCs w:val="24"/>
        </w:rPr>
      </w:pPr>
      <w:r>
        <w:rPr>
          <w:rFonts w:hint="eastAsia" w:ascii="宋体" w:hAnsi="宋体" w:eastAsia="宋体" w:cstheme="minorEastAsia"/>
          <w:sz w:val="24"/>
          <w:szCs w:val="24"/>
        </w:rPr>
        <w:t>1．《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大学语文</w:t>
      </w:r>
      <w:r>
        <w:rPr>
          <w:rFonts w:hint="eastAsia" w:ascii="宋体" w:hAnsi="宋体" w:eastAsia="宋体" w:cstheme="minorEastAsia"/>
          <w:sz w:val="24"/>
          <w:szCs w:val="24"/>
        </w:rPr>
        <w:t>》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第二版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theme="minorEastAsia"/>
          <w:sz w:val="24"/>
          <w:szCs w:val="24"/>
        </w:rPr>
        <w:t>，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周建忠</w:t>
      </w:r>
      <w:r>
        <w:rPr>
          <w:rFonts w:hint="eastAsia" w:ascii="宋体" w:hAnsi="宋体" w:eastAsia="宋体" w:cstheme="minorEastAsia"/>
          <w:sz w:val="24"/>
          <w:szCs w:val="24"/>
        </w:rPr>
        <w:t>主编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顾金春副主编</w:t>
      </w:r>
      <w:r>
        <w:rPr>
          <w:rFonts w:hint="eastAsia" w:ascii="宋体" w:hAnsi="宋体" w:eastAsia="宋体" w:cstheme="minorEastAsia"/>
          <w:sz w:val="24"/>
          <w:szCs w:val="24"/>
        </w:rPr>
        <w:t>，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南京大学</w:t>
      </w:r>
      <w:r>
        <w:rPr>
          <w:rFonts w:ascii="宋体" w:hAnsi="宋体" w:eastAsia="宋体" w:cstheme="minorEastAsia"/>
          <w:sz w:val="24"/>
          <w:szCs w:val="24"/>
        </w:rPr>
        <w:t>出版社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2012年版</w:t>
      </w:r>
      <w:r>
        <w:rPr>
          <w:rFonts w:hint="eastAsia" w:ascii="宋体" w:hAnsi="宋体" w:eastAsia="宋体" w:cstheme="minorEastAsia"/>
          <w:sz w:val="24"/>
          <w:szCs w:val="24"/>
        </w:rPr>
        <w:t>。</w:t>
      </w:r>
    </w:p>
    <w:p w14:paraId="59092772">
      <w:pPr>
        <w:autoSpaceDE w:val="0"/>
        <w:autoSpaceDN w:val="0"/>
        <w:adjustRightInd w:val="0"/>
        <w:spacing w:line="360" w:lineRule="auto"/>
        <w:ind w:firstLine="482"/>
        <w:rPr>
          <w:rFonts w:hint="default" w:ascii="宋体" w:hAnsi="宋体" w:eastAsia="宋体" w:cs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theme="minorEastAsia"/>
          <w:sz w:val="24"/>
          <w:szCs w:val="24"/>
        </w:rPr>
        <w:t>《新编专转本大学语文考试教程》，杨思贤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theme="minorEastAsia"/>
          <w:sz w:val="24"/>
          <w:szCs w:val="24"/>
        </w:rPr>
        <w:t>陈进武主编</w:t>
      </w:r>
      <w:r>
        <w:rPr>
          <w:rFonts w:hint="eastAsia" w:ascii="宋体" w:hAnsi="宋体" w:eastAsia="宋体" w:cstheme="minorEastAsia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南京大学</w:t>
      </w:r>
      <w:r>
        <w:rPr>
          <w:rFonts w:ascii="宋体" w:hAnsi="宋体" w:eastAsia="宋体" w:cstheme="minorEastAsia"/>
          <w:sz w:val="24"/>
          <w:szCs w:val="24"/>
        </w:rPr>
        <w:t>出版社</w:t>
      </w:r>
      <w:r>
        <w:rPr>
          <w:rFonts w:hint="eastAsia" w:ascii="宋体" w:hAnsi="宋体" w:eastAsia="宋体" w:cstheme="minorEastAsia"/>
          <w:sz w:val="24"/>
          <w:szCs w:val="24"/>
          <w:lang w:val="en-US" w:eastAsia="zh-CN"/>
        </w:rPr>
        <w:t>2021年版</w:t>
      </w:r>
      <w:r>
        <w:rPr>
          <w:rFonts w:hint="eastAsia" w:ascii="宋体" w:hAnsi="宋体" w:eastAsia="宋体" w:cstheme="minorEastAsia"/>
          <w:sz w:val="24"/>
          <w:szCs w:val="24"/>
        </w:rPr>
        <w:t>。</w:t>
      </w:r>
    </w:p>
    <w:p w14:paraId="1FA6DE48">
      <w:pPr>
        <w:spacing w:line="480" w:lineRule="auto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二、考试形式</w:t>
      </w:r>
    </w:p>
    <w:p w14:paraId="4492408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闭卷。</w:t>
      </w:r>
    </w:p>
    <w:p w14:paraId="52474096">
      <w:pPr>
        <w:tabs>
          <w:tab w:val="left" w:pos="646"/>
        </w:tabs>
        <w:spacing w:line="480" w:lineRule="auto"/>
        <w:rPr>
          <w:rFonts w:hint="eastAsia" w:ascii="宋体" w:hAnsi="宋体" w:eastAsia="宋体" w:cs="宋体"/>
          <w:bCs/>
          <w:kern w:val="0"/>
          <w:sz w:val="24"/>
          <w:lang w:eastAsia="zh-CN"/>
        </w:rPr>
      </w:pPr>
      <w:r>
        <w:rPr>
          <w:rFonts w:hint="eastAsia" w:ascii="宋体" w:hAnsi="宋体" w:eastAsia="宋体"/>
          <w:b/>
          <w:color w:val="000000"/>
          <w:kern w:val="0"/>
          <w:sz w:val="24"/>
          <w:lang w:val="zh-CN"/>
        </w:rPr>
        <w:t>三、考试</w:t>
      </w:r>
      <w:r>
        <w:rPr>
          <w:rFonts w:hint="eastAsia" w:ascii="宋体" w:hAnsi="宋体" w:eastAsia="宋体"/>
          <w:b/>
          <w:color w:val="000000"/>
          <w:kern w:val="0"/>
          <w:sz w:val="24"/>
          <w:lang w:val="en-US" w:eastAsia="zh-CN"/>
        </w:rPr>
        <w:t>基本</w:t>
      </w:r>
      <w:r>
        <w:rPr>
          <w:rFonts w:hint="eastAsia" w:ascii="宋体" w:hAnsi="宋体" w:eastAsia="宋体"/>
          <w:b/>
          <w:color w:val="000000"/>
          <w:kern w:val="0"/>
          <w:sz w:val="24"/>
          <w:lang w:val="zh-CN"/>
        </w:rPr>
        <w:t>内容</w:t>
      </w:r>
    </w:p>
    <w:p w14:paraId="65846C4D">
      <w:pPr>
        <w:spacing w:line="480" w:lineRule="auto"/>
        <w:ind w:firstLine="482" w:firstLineChars="200"/>
        <w:rPr>
          <w:rFonts w:hint="default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（一）考试篇目（见参考书1，考试知识点适度迁移）</w:t>
      </w:r>
    </w:p>
    <w:p w14:paraId="22E03B7E">
      <w:pPr>
        <w:spacing w:line="480" w:lineRule="auto"/>
        <w:ind w:firstLine="482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1.古代诗歌</w:t>
      </w:r>
    </w:p>
    <w:p w14:paraId="2811B862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《蒹葭》（《诗经》）</w:t>
      </w:r>
    </w:p>
    <w:p w14:paraId="7135E042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《湘夫人》（屈原）</w:t>
      </w:r>
    </w:p>
    <w:p w14:paraId="4EA782E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《迢迢牵牛星》（《古诗十九首》）</w:t>
      </w:r>
    </w:p>
    <w:p w14:paraId="662347D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《归园田居(其三)》（陶渊明） </w:t>
      </w:r>
    </w:p>
    <w:p w14:paraId="74B02B65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《少年行(其一)》（王维） </w:t>
      </w:r>
    </w:p>
    <w:p w14:paraId="01F2D88F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《蜀道难》（李白） </w:t>
      </w:r>
    </w:p>
    <w:p w14:paraId="463642F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《蜀相》（杜甫） </w:t>
      </w:r>
    </w:p>
    <w:p w14:paraId="17431F21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《长恨歌》（白居易）</w:t>
      </w:r>
    </w:p>
    <w:p w14:paraId="4735C2A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《连昌宫词》（元稹） </w:t>
      </w:r>
    </w:p>
    <w:p w14:paraId="2CE06F4C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《无题·昨夜星辰昨夜风》（李商隐）</w:t>
      </w:r>
    </w:p>
    <w:p w14:paraId="388E7A0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《乌夜啼·无言独上西楼》（李煜）</w:t>
      </w:r>
    </w:p>
    <w:p w14:paraId="1E03F1EE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《八声甘州·对潇潇暮雨洒江天》（柳永）</w:t>
      </w:r>
    </w:p>
    <w:p w14:paraId="783C91AF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《踏莎行·郴州旅舍》（秦观）</w:t>
      </w:r>
    </w:p>
    <w:p w14:paraId="02EF20F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《摸鱼儿·更能消几番风雨》（《辛弃疾》）</w:t>
      </w:r>
    </w:p>
    <w:p w14:paraId="748D911D">
      <w:pPr>
        <w:spacing w:line="360" w:lineRule="auto"/>
        <w:ind w:firstLine="480" w:firstLineChars="200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《夜行船·秋思》（马致远）</w:t>
      </w:r>
    </w:p>
    <w:p w14:paraId="52C33048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《登金陵雨花台望大江》（高启）</w:t>
      </w:r>
    </w:p>
    <w:p w14:paraId="34501D71">
      <w:pPr>
        <w:numPr>
          <w:ilvl w:val="0"/>
          <w:numId w:val="0"/>
        </w:numPr>
        <w:spacing w:line="480" w:lineRule="auto"/>
        <w:ind w:firstLine="482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2.现代诗歌与外国诗歌</w:t>
      </w:r>
    </w:p>
    <w:p w14:paraId="33C32FC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《炉中煤——眷恋祖国的情绪》（郭沫若）</w:t>
      </w:r>
    </w:p>
    <w:p w14:paraId="28E219F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《偶然》（徐志摩） </w:t>
      </w:r>
    </w:p>
    <w:p w14:paraId="46F90AF0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《乐园鸟》（戴望舒） </w:t>
      </w:r>
    </w:p>
    <w:p w14:paraId="20679626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《断章》（卞之琳） </w:t>
      </w:r>
    </w:p>
    <w:p w14:paraId="28C40290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《双桅船》（舒婷） </w:t>
      </w:r>
    </w:p>
    <w:p w14:paraId="42DDAD8E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《等你，在雨中》（余光中）</w:t>
      </w:r>
    </w:p>
    <w:p w14:paraId="71A5FA9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《柯尔庄园的野天鹅》（叶芝） </w:t>
      </w:r>
    </w:p>
    <w:p w14:paraId="164FD34C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《生如夏花》（泰戈尔）</w:t>
      </w:r>
    </w:p>
    <w:p w14:paraId="7A7F3A95">
      <w:pPr>
        <w:numPr>
          <w:ilvl w:val="0"/>
          <w:numId w:val="0"/>
        </w:numPr>
        <w:spacing w:line="480" w:lineRule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3.古代散文</w:t>
      </w:r>
    </w:p>
    <w:p w14:paraId="6CFAFD3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 《季氏将伐颛臾》（《论语》）</w:t>
      </w:r>
    </w:p>
    <w:p w14:paraId="7851D5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《有为神农之言者许行》（《孟子》）</w:t>
      </w:r>
    </w:p>
    <w:p w14:paraId="0ADAB3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《逍遥游》（《庄子》）</w:t>
      </w:r>
    </w:p>
    <w:p w14:paraId="292771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《晋楚城濮之战》（《左传》）</w:t>
      </w:r>
    </w:p>
    <w:p w14:paraId="13333C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《冯谖客孟尝君》（《战国策》）</w:t>
      </w:r>
    </w:p>
    <w:p w14:paraId="6F1698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《垓下之围》（司马迁）</w:t>
      </w:r>
    </w:p>
    <w:p w14:paraId="4F592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《谏逐客书》（李斯）</w:t>
      </w:r>
    </w:p>
    <w:p w14:paraId="5ED931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《陶渊明集序》（萧统）</w:t>
      </w:r>
    </w:p>
    <w:p w14:paraId="0D185D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《与杨德祖书》（曹植）</w:t>
      </w:r>
    </w:p>
    <w:p w14:paraId="6731F5B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《滕王阁序》（王勃）</w:t>
      </w:r>
    </w:p>
    <w:p w14:paraId="11185C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《祭十二郎文》（韩愈）</w:t>
      </w:r>
    </w:p>
    <w:p w14:paraId="45DDF3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《朋党论》（欧阳修）</w:t>
      </w:r>
    </w:p>
    <w:p w14:paraId="6C662B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《潮州韩文公庙碑》（苏轼）</w:t>
      </w:r>
    </w:p>
    <w:p w14:paraId="36573E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《上枢密韩太尉书》（苏辙）</w:t>
      </w:r>
    </w:p>
    <w:p w14:paraId="766B8E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《徐文长传》（袁宏道）</w:t>
      </w:r>
    </w:p>
    <w:p w14:paraId="229E6E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《与友人论学书》（顾炎武）</w:t>
      </w:r>
    </w:p>
    <w:p w14:paraId="7BBD8B89">
      <w:pPr>
        <w:numPr>
          <w:ilvl w:val="0"/>
          <w:numId w:val="0"/>
        </w:numPr>
        <w:spacing w:line="360" w:lineRule="auto"/>
        <w:ind w:left="480" w:leftChars="0"/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4.现代散文</w:t>
      </w:r>
    </w:p>
    <w:p w14:paraId="677064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论快乐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》（钱锺书）</w:t>
      </w:r>
    </w:p>
    <w:p w14:paraId="4F920C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读书的癖好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》（周国平）</w:t>
      </w:r>
    </w:p>
    <w:p w14:paraId="06AE99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一只特立独行的猪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》（王小波）</w:t>
      </w:r>
    </w:p>
    <w:p w14:paraId="4539D0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月迹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》（贾平凹）</w:t>
      </w:r>
    </w:p>
    <w:p w14:paraId="68B284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我家过去年代的一只猫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》（李娟）</w:t>
      </w:r>
    </w:p>
    <w:p w14:paraId="592BAE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</w:t>
      </w:r>
      <w:r>
        <w:rPr>
          <w:rFonts w:hint="default" w:ascii="宋体" w:hAnsi="宋体" w:eastAsia="宋体" w:cs="宋体"/>
          <w:bCs/>
          <w:kern w:val="0"/>
          <w:sz w:val="24"/>
          <w:lang w:val="en-US" w:eastAsia="zh-CN"/>
        </w:rPr>
        <w:t>瓦尔登湖（节选）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》（梭罗）</w:t>
      </w:r>
    </w:p>
    <w:p w14:paraId="42818B0C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default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5.小说</w:t>
      </w:r>
    </w:p>
    <w:p w14:paraId="490EAE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《铸剑》（鲁迅）</w:t>
      </w:r>
    </w:p>
    <w:p w14:paraId="3B6D2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《竹林的故事》（废名）</w:t>
      </w:r>
    </w:p>
    <w:p w14:paraId="443933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《塔铺》（刘震云）</w:t>
      </w:r>
    </w:p>
    <w:p w14:paraId="5D4B91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《山上的小屋》（残雪）</w:t>
      </w:r>
    </w:p>
    <w:p w14:paraId="3AF382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《最后的常春藤叶》（欧·亨利）</w:t>
      </w:r>
    </w:p>
    <w:p w14:paraId="364C7B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《隧道》（迪伦马特）</w:t>
      </w:r>
    </w:p>
    <w:p w14:paraId="14F1470B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6.戏剧</w:t>
      </w:r>
    </w:p>
    <w:p w14:paraId="4A2CD8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《西厢记·长亭送别》（王实甫）</w:t>
      </w:r>
    </w:p>
    <w:p w14:paraId="0AA373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《桃花扇·骂筵》（孔尚任）</w:t>
      </w:r>
    </w:p>
    <w:p w14:paraId="070D06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《日出（节选）》（曹禺）</w:t>
      </w:r>
    </w:p>
    <w:p w14:paraId="3828EA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《天下第一楼（节选）》（何冀平）</w:t>
      </w:r>
    </w:p>
    <w:p w14:paraId="36C923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《李尔王（节选）》（莎士比亚）</w:t>
      </w:r>
    </w:p>
    <w:p w14:paraId="43E6056B"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>（二）基础写作（见参考书2，作文写作的技巧与方法）</w:t>
      </w:r>
    </w:p>
    <w:p w14:paraId="01546ABA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1.基础写作概述</w:t>
      </w:r>
    </w:p>
    <w:p w14:paraId="11547254">
      <w:pPr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 xml:space="preserve">    2.记叙类的写作</w:t>
      </w:r>
    </w:p>
    <w:p w14:paraId="615281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3.议论类的写作</w:t>
      </w:r>
    </w:p>
    <w:p w14:paraId="682992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lang w:val="en-US" w:eastAsia="zh-CN"/>
        </w:rPr>
        <w:t>4.抒情类的写作</w:t>
      </w:r>
    </w:p>
    <w:p w14:paraId="27914EEE">
      <w:pPr>
        <w:spacing w:line="480" w:lineRule="auto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kern w:val="0"/>
          <w:sz w:val="24"/>
        </w:rPr>
        <w:t>、考试题型</w:t>
      </w:r>
    </w:p>
    <w:p w14:paraId="225F2D1C">
      <w:pPr>
        <w:pStyle w:val="8"/>
        <w:ind w:firstLine="480" w:firstLineChars="2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填空题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20%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、单选题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20%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阅读</w:t>
      </w:r>
      <w:r>
        <w:rPr>
          <w:rFonts w:hint="eastAsia"/>
          <w:sz w:val="24"/>
          <w:szCs w:val="24"/>
        </w:rPr>
        <w:t>题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20%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lang w:val="en-US" w:eastAsia="zh-CN"/>
        </w:rPr>
        <w:t>作文题（40%）</w:t>
      </w:r>
    </w:p>
    <w:p w14:paraId="5FE45487">
      <w:pPr>
        <w:spacing w:line="480" w:lineRule="auto"/>
        <w:rPr>
          <w:rFonts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kern w:val="0"/>
          <w:sz w:val="24"/>
        </w:rPr>
        <w:t>、试题难易比例</w:t>
      </w:r>
    </w:p>
    <w:p w14:paraId="047CF97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textAlignment w:val="auto"/>
        <w:rPr>
          <w:rFonts w:hint="eastAsia" w:ascii="微软雅黑" w:hAnsi="微软雅黑" w:eastAsia="宋体" w:cs="微软雅黑"/>
          <w:b/>
          <w:bCs/>
          <w:sz w:val="32"/>
          <w:szCs w:val="32"/>
          <w:lang w:eastAsia="zh-CN"/>
        </w:rPr>
      </w:pPr>
      <w:r>
        <w:rPr>
          <w:rFonts w:hint="eastAsia"/>
          <w:sz w:val="24"/>
          <w:szCs w:val="24"/>
        </w:rPr>
        <w:t>较容易题约40%；中等难度题约50%；较难题约10%</w:t>
      </w:r>
      <w:r>
        <w:rPr>
          <w:rFonts w:hint="eastAsia"/>
          <w:sz w:val="24"/>
          <w:szCs w:val="24"/>
          <w:lang w:eastAsia="zh-CN"/>
        </w:rPr>
        <w:t>。</w:t>
      </w:r>
    </w:p>
    <w:p w14:paraId="68F9C57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11A8682E"/>
    <w:rsid w:val="00210150"/>
    <w:rsid w:val="0066795B"/>
    <w:rsid w:val="00676EEC"/>
    <w:rsid w:val="00826E35"/>
    <w:rsid w:val="0087774E"/>
    <w:rsid w:val="00A15F90"/>
    <w:rsid w:val="00B450E3"/>
    <w:rsid w:val="00C73549"/>
    <w:rsid w:val="00F14D71"/>
    <w:rsid w:val="01D9157F"/>
    <w:rsid w:val="021146AC"/>
    <w:rsid w:val="028F41E2"/>
    <w:rsid w:val="033904FB"/>
    <w:rsid w:val="036F52CA"/>
    <w:rsid w:val="03FC678E"/>
    <w:rsid w:val="04386453"/>
    <w:rsid w:val="04801B45"/>
    <w:rsid w:val="049E2058"/>
    <w:rsid w:val="052D48E7"/>
    <w:rsid w:val="06450013"/>
    <w:rsid w:val="07421847"/>
    <w:rsid w:val="079B081C"/>
    <w:rsid w:val="07B7635F"/>
    <w:rsid w:val="07F02E31"/>
    <w:rsid w:val="07F8565A"/>
    <w:rsid w:val="08875D61"/>
    <w:rsid w:val="08915F7A"/>
    <w:rsid w:val="08A01C8B"/>
    <w:rsid w:val="08A479A1"/>
    <w:rsid w:val="08A6558D"/>
    <w:rsid w:val="09276B9F"/>
    <w:rsid w:val="092C1F18"/>
    <w:rsid w:val="09D87CDD"/>
    <w:rsid w:val="09F90487"/>
    <w:rsid w:val="0A486C70"/>
    <w:rsid w:val="0A8F25EE"/>
    <w:rsid w:val="0A942CFB"/>
    <w:rsid w:val="0AE0330D"/>
    <w:rsid w:val="0B846F21"/>
    <w:rsid w:val="0BD538E5"/>
    <w:rsid w:val="0BF8351A"/>
    <w:rsid w:val="0C313F3B"/>
    <w:rsid w:val="0C386D8A"/>
    <w:rsid w:val="0C6E4D24"/>
    <w:rsid w:val="0CB33B08"/>
    <w:rsid w:val="0CFB46B4"/>
    <w:rsid w:val="0E506718"/>
    <w:rsid w:val="0E5E6115"/>
    <w:rsid w:val="0F5E3DE7"/>
    <w:rsid w:val="0FBC226D"/>
    <w:rsid w:val="0FCA582A"/>
    <w:rsid w:val="0FDE1F62"/>
    <w:rsid w:val="0FE702CC"/>
    <w:rsid w:val="10797237"/>
    <w:rsid w:val="10AA054F"/>
    <w:rsid w:val="114E2121"/>
    <w:rsid w:val="11675775"/>
    <w:rsid w:val="117537F9"/>
    <w:rsid w:val="118C2763"/>
    <w:rsid w:val="11A50618"/>
    <w:rsid w:val="11A8682E"/>
    <w:rsid w:val="123369B1"/>
    <w:rsid w:val="124A581B"/>
    <w:rsid w:val="12744E3C"/>
    <w:rsid w:val="12AB1624"/>
    <w:rsid w:val="130A7230"/>
    <w:rsid w:val="13114731"/>
    <w:rsid w:val="13365DC7"/>
    <w:rsid w:val="1373698F"/>
    <w:rsid w:val="142B3AAE"/>
    <w:rsid w:val="143F5753"/>
    <w:rsid w:val="148D5331"/>
    <w:rsid w:val="154E3204"/>
    <w:rsid w:val="15613951"/>
    <w:rsid w:val="160548DD"/>
    <w:rsid w:val="167E39B9"/>
    <w:rsid w:val="17980CDD"/>
    <w:rsid w:val="17DF7D1D"/>
    <w:rsid w:val="18400AAF"/>
    <w:rsid w:val="185C2CE7"/>
    <w:rsid w:val="18B33C8A"/>
    <w:rsid w:val="18D97E14"/>
    <w:rsid w:val="19174427"/>
    <w:rsid w:val="192D19B6"/>
    <w:rsid w:val="197D0266"/>
    <w:rsid w:val="19954096"/>
    <w:rsid w:val="1AAA717B"/>
    <w:rsid w:val="1AC3125D"/>
    <w:rsid w:val="1B6625D4"/>
    <w:rsid w:val="1B881ECF"/>
    <w:rsid w:val="1C540D48"/>
    <w:rsid w:val="1CA41752"/>
    <w:rsid w:val="1DC33109"/>
    <w:rsid w:val="1DCE3450"/>
    <w:rsid w:val="1E0D2C03"/>
    <w:rsid w:val="1EBB03E5"/>
    <w:rsid w:val="1EDC138F"/>
    <w:rsid w:val="1F145340"/>
    <w:rsid w:val="1F534511"/>
    <w:rsid w:val="1F9C67CC"/>
    <w:rsid w:val="20171347"/>
    <w:rsid w:val="20852746"/>
    <w:rsid w:val="209C15A2"/>
    <w:rsid w:val="212C3FEC"/>
    <w:rsid w:val="21B27122"/>
    <w:rsid w:val="22204B78"/>
    <w:rsid w:val="22A066A1"/>
    <w:rsid w:val="233A2855"/>
    <w:rsid w:val="234451EF"/>
    <w:rsid w:val="2377502F"/>
    <w:rsid w:val="239048F5"/>
    <w:rsid w:val="243F784E"/>
    <w:rsid w:val="24C83D80"/>
    <w:rsid w:val="2514178F"/>
    <w:rsid w:val="25C037E7"/>
    <w:rsid w:val="26287EAC"/>
    <w:rsid w:val="264B1732"/>
    <w:rsid w:val="269C33B6"/>
    <w:rsid w:val="26C24137"/>
    <w:rsid w:val="284778A2"/>
    <w:rsid w:val="28616272"/>
    <w:rsid w:val="287735D1"/>
    <w:rsid w:val="28DA2F3B"/>
    <w:rsid w:val="29C802C7"/>
    <w:rsid w:val="2A7A33EC"/>
    <w:rsid w:val="2AB23619"/>
    <w:rsid w:val="2AC62A01"/>
    <w:rsid w:val="2ACB18A2"/>
    <w:rsid w:val="2BA143A9"/>
    <w:rsid w:val="2BC114A3"/>
    <w:rsid w:val="2CA66681"/>
    <w:rsid w:val="2D1B63F1"/>
    <w:rsid w:val="2D6F57F1"/>
    <w:rsid w:val="2E0648DB"/>
    <w:rsid w:val="2E7A66FE"/>
    <w:rsid w:val="2F297C65"/>
    <w:rsid w:val="2F5E1954"/>
    <w:rsid w:val="2F8B7281"/>
    <w:rsid w:val="2FB21696"/>
    <w:rsid w:val="2FDB2CCA"/>
    <w:rsid w:val="30332634"/>
    <w:rsid w:val="30FD417E"/>
    <w:rsid w:val="31740C92"/>
    <w:rsid w:val="319C14D8"/>
    <w:rsid w:val="3293178C"/>
    <w:rsid w:val="32BF5008"/>
    <w:rsid w:val="33296106"/>
    <w:rsid w:val="33CB5BAE"/>
    <w:rsid w:val="34483E79"/>
    <w:rsid w:val="35A470D0"/>
    <w:rsid w:val="35CE75BE"/>
    <w:rsid w:val="35FD33E2"/>
    <w:rsid w:val="36023F2F"/>
    <w:rsid w:val="37681418"/>
    <w:rsid w:val="37722F4A"/>
    <w:rsid w:val="37FD3316"/>
    <w:rsid w:val="3891729D"/>
    <w:rsid w:val="38F21119"/>
    <w:rsid w:val="391218AC"/>
    <w:rsid w:val="39814551"/>
    <w:rsid w:val="39B9232B"/>
    <w:rsid w:val="39E430F7"/>
    <w:rsid w:val="39F62010"/>
    <w:rsid w:val="3A665D17"/>
    <w:rsid w:val="3B130D31"/>
    <w:rsid w:val="3B2F15A1"/>
    <w:rsid w:val="3B3B7D4E"/>
    <w:rsid w:val="3B7A264E"/>
    <w:rsid w:val="3B95084E"/>
    <w:rsid w:val="3BB75659"/>
    <w:rsid w:val="3BD51A40"/>
    <w:rsid w:val="3C842DF5"/>
    <w:rsid w:val="3D7977BD"/>
    <w:rsid w:val="3D9200CF"/>
    <w:rsid w:val="3E8A6317"/>
    <w:rsid w:val="3EB74A32"/>
    <w:rsid w:val="3ECE6412"/>
    <w:rsid w:val="3F4C7F09"/>
    <w:rsid w:val="3F503A7F"/>
    <w:rsid w:val="3F584DF5"/>
    <w:rsid w:val="3F783B1B"/>
    <w:rsid w:val="3F7B28AF"/>
    <w:rsid w:val="3F7F4FE7"/>
    <w:rsid w:val="3F830C94"/>
    <w:rsid w:val="3FD27C06"/>
    <w:rsid w:val="3FD95085"/>
    <w:rsid w:val="3FDE6967"/>
    <w:rsid w:val="3FFA4CFD"/>
    <w:rsid w:val="40145861"/>
    <w:rsid w:val="40310FF9"/>
    <w:rsid w:val="40674384"/>
    <w:rsid w:val="40DE6698"/>
    <w:rsid w:val="41047788"/>
    <w:rsid w:val="41156C1D"/>
    <w:rsid w:val="41B122D1"/>
    <w:rsid w:val="42022339"/>
    <w:rsid w:val="424734D0"/>
    <w:rsid w:val="43C02E76"/>
    <w:rsid w:val="43C916F5"/>
    <w:rsid w:val="449B6960"/>
    <w:rsid w:val="45390259"/>
    <w:rsid w:val="4554529F"/>
    <w:rsid w:val="45A001CC"/>
    <w:rsid w:val="46215B50"/>
    <w:rsid w:val="466E2494"/>
    <w:rsid w:val="468941AB"/>
    <w:rsid w:val="480B53AF"/>
    <w:rsid w:val="48946481"/>
    <w:rsid w:val="496D2F9A"/>
    <w:rsid w:val="4AC0272E"/>
    <w:rsid w:val="4AEF1A64"/>
    <w:rsid w:val="4AF02805"/>
    <w:rsid w:val="4B7A6579"/>
    <w:rsid w:val="4BB1790A"/>
    <w:rsid w:val="4C0A5F6E"/>
    <w:rsid w:val="4C1622BF"/>
    <w:rsid w:val="4C687D12"/>
    <w:rsid w:val="4CC27294"/>
    <w:rsid w:val="4CE60D43"/>
    <w:rsid w:val="4CE94F70"/>
    <w:rsid w:val="4D030B94"/>
    <w:rsid w:val="4D383200"/>
    <w:rsid w:val="4D505094"/>
    <w:rsid w:val="4DC1754C"/>
    <w:rsid w:val="4DEB41FD"/>
    <w:rsid w:val="4DFD1ECD"/>
    <w:rsid w:val="4EA11B78"/>
    <w:rsid w:val="4EC704D3"/>
    <w:rsid w:val="4ED37D9B"/>
    <w:rsid w:val="4F0D2E03"/>
    <w:rsid w:val="4F6B0FBB"/>
    <w:rsid w:val="4F9B528D"/>
    <w:rsid w:val="4FC411AD"/>
    <w:rsid w:val="503C6497"/>
    <w:rsid w:val="50C537D4"/>
    <w:rsid w:val="510950C3"/>
    <w:rsid w:val="5250360C"/>
    <w:rsid w:val="52A579C7"/>
    <w:rsid w:val="534A0F63"/>
    <w:rsid w:val="53872E32"/>
    <w:rsid w:val="53937FFD"/>
    <w:rsid w:val="53AA5E98"/>
    <w:rsid w:val="53C86010"/>
    <w:rsid w:val="542C16C0"/>
    <w:rsid w:val="54361B4F"/>
    <w:rsid w:val="54532433"/>
    <w:rsid w:val="54C55B96"/>
    <w:rsid w:val="556136B5"/>
    <w:rsid w:val="55A03E4D"/>
    <w:rsid w:val="56D87064"/>
    <w:rsid w:val="56FB0AAF"/>
    <w:rsid w:val="57686C8A"/>
    <w:rsid w:val="57750227"/>
    <w:rsid w:val="577D4337"/>
    <w:rsid w:val="578D6267"/>
    <w:rsid w:val="57BE7B24"/>
    <w:rsid w:val="5815338E"/>
    <w:rsid w:val="589C2153"/>
    <w:rsid w:val="58E86B58"/>
    <w:rsid w:val="58FB3AC4"/>
    <w:rsid w:val="590C3061"/>
    <w:rsid w:val="59601BF3"/>
    <w:rsid w:val="5980698D"/>
    <w:rsid w:val="598865C2"/>
    <w:rsid w:val="59C048E5"/>
    <w:rsid w:val="5ADE72CF"/>
    <w:rsid w:val="5B7D688E"/>
    <w:rsid w:val="5BE04074"/>
    <w:rsid w:val="5C0C170F"/>
    <w:rsid w:val="5C293492"/>
    <w:rsid w:val="5C3B709B"/>
    <w:rsid w:val="5CAC5000"/>
    <w:rsid w:val="5CF701D8"/>
    <w:rsid w:val="5D254260"/>
    <w:rsid w:val="5DB450F3"/>
    <w:rsid w:val="5DED4097"/>
    <w:rsid w:val="5DFE02C5"/>
    <w:rsid w:val="5E0F7690"/>
    <w:rsid w:val="5E401341"/>
    <w:rsid w:val="5EB47152"/>
    <w:rsid w:val="5F7B621E"/>
    <w:rsid w:val="5FE87A7D"/>
    <w:rsid w:val="60135DF7"/>
    <w:rsid w:val="603F20F2"/>
    <w:rsid w:val="60463BF6"/>
    <w:rsid w:val="60CB69FC"/>
    <w:rsid w:val="60D13268"/>
    <w:rsid w:val="60D84D1B"/>
    <w:rsid w:val="60E64A0C"/>
    <w:rsid w:val="61082EF0"/>
    <w:rsid w:val="610B65C3"/>
    <w:rsid w:val="611550FB"/>
    <w:rsid w:val="61755E9F"/>
    <w:rsid w:val="61957903"/>
    <w:rsid w:val="61D20FE2"/>
    <w:rsid w:val="620A1069"/>
    <w:rsid w:val="620C6844"/>
    <w:rsid w:val="622A1D28"/>
    <w:rsid w:val="62414C8E"/>
    <w:rsid w:val="6258641D"/>
    <w:rsid w:val="627500B2"/>
    <w:rsid w:val="628C11A5"/>
    <w:rsid w:val="62F915AD"/>
    <w:rsid w:val="63477333"/>
    <w:rsid w:val="63605B86"/>
    <w:rsid w:val="64D120FE"/>
    <w:rsid w:val="64ED3CA3"/>
    <w:rsid w:val="656124BB"/>
    <w:rsid w:val="669D7BED"/>
    <w:rsid w:val="670E0C69"/>
    <w:rsid w:val="67BE5BE5"/>
    <w:rsid w:val="67C20B73"/>
    <w:rsid w:val="67DF2E28"/>
    <w:rsid w:val="68123EA0"/>
    <w:rsid w:val="684550EA"/>
    <w:rsid w:val="688717CA"/>
    <w:rsid w:val="68C716E6"/>
    <w:rsid w:val="68DE15B6"/>
    <w:rsid w:val="69210AA0"/>
    <w:rsid w:val="69AA23BC"/>
    <w:rsid w:val="6A3F7E38"/>
    <w:rsid w:val="6A665865"/>
    <w:rsid w:val="6AC17A17"/>
    <w:rsid w:val="6B2D5DC9"/>
    <w:rsid w:val="6B344619"/>
    <w:rsid w:val="6BB03D2D"/>
    <w:rsid w:val="6BC132FB"/>
    <w:rsid w:val="6C0648EF"/>
    <w:rsid w:val="6CA676E0"/>
    <w:rsid w:val="6EEA123D"/>
    <w:rsid w:val="6EED0DA0"/>
    <w:rsid w:val="6EED6448"/>
    <w:rsid w:val="6F1C580C"/>
    <w:rsid w:val="6F347F62"/>
    <w:rsid w:val="6F493AF6"/>
    <w:rsid w:val="6FE66DA0"/>
    <w:rsid w:val="70380922"/>
    <w:rsid w:val="70552036"/>
    <w:rsid w:val="70E20103"/>
    <w:rsid w:val="71C35645"/>
    <w:rsid w:val="71D81FA0"/>
    <w:rsid w:val="71E6486F"/>
    <w:rsid w:val="72733992"/>
    <w:rsid w:val="72E203D6"/>
    <w:rsid w:val="73184DDB"/>
    <w:rsid w:val="732A573A"/>
    <w:rsid w:val="733E65E6"/>
    <w:rsid w:val="73E866C7"/>
    <w:rsid w:val="74FE2DCE"/>
    <w:rsid w:val="758B1CEF"/>
    <w:rsid w:val="759F0361"/>
    <w:rsid w:val="76DE53B0"/>
    <w:rsid w:val="783E400F"/>
    <w:rsid w:val="785E55BD"/>
    <w:rsid w:val="7940156D"/>
    <w:rsid w:val="79557AC3"/>
    <w:rsid w:val="7A461ABF"/>
    <w:rsid w:val="7A771AEB"/>
    <w:rsid w:val="7AB95EAB"/>
    <w:rsid w:val="7B353595"/>
    <w:rsid w:val="7B6E12A2"/>
    <w:rsid w:val="7D122F42"/>
    <w:rsid w:val="7DB92F54"/>
    <w:rsid w:val="7DE47DD1"/>
    <w:rsid w:val="7E6A2FA3"/>
    <w:rsid w:val="7ED95FC1"/>
    <w:rsid w:val="7F86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KT Char"/>
    <w:basedOn w:val="1"/>
    <w:qFormat/>
    <w:uiPriority w:val="0"/>
    <w:pPr>
      <w:adjustRightInd w:val="0"/>
      <w:snapToGrid w:val="0"/>
      <w:spacing w:line="360" w:lineRule="auto"/>
    </w:pPr>
    <w:rPr>
      <w:rFonts w:ascii="宋体" w:hAnsi="宋体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1584</Words>
  <Characters>1634</Characters>
  <Lines>17</Lines>
  <Paragraphs>4</Paragraphs>
  <TotalTime>0</TotalTime>
  <ScaleCrop>false</ScaleCrop>
  <LinksUpToDate>false</LinksUpToDate>
  <CharactersWithSpaces>1716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2022-03-01T07:21:00Z</dcterms:created>
  <dc:creator>luomaya</dc:creator>
  <cp:lastModifiedBy>luomaya</cp:lastModifiedBy>
  <dcterms:modified xsi:type="dcterms:W3CDTF">2025-05-02T16:07:19Z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D554C508833743EBA8443C5EB16559C6</vt:lpwstr>
  </property>
  <property fmtid="{D5CDD505-2E9C-101B-9397-08002B2CF9AE}" pid="4" name="KSOTemplateDocerSaveRecord">
    <vt:lpwstr>eyJoZGlkIjoiNzgxZDE2YmJkZTJlY2E5MWUwZWY2YzA2ODJjZGIxMjUiLCJ1c2VySWQiOiIyODYyNjQ1NjYifQ==</vt:lpwstr>
  </property>
</Properties>
</file>